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6722E" w14:textId="4208858B" w:rsidR="0075100A" w:rsidRPr="0096315F" w:rsidRDefault="00A62008" w:rsidP="007A0443">
      <w:pPr>
        <w:widowControl/>
        <w:adjustRightInd w:val="0"/>
        <w:snapToGrid w:val="0"/>
        <w:spacing w:afterLines="100" w:after="312"/>
        <w:jc w:val="center"/>
        <w:rPr>
          <w:rFonts w:ascii="Times New Roman" w:eastAsia="宋体" w:hAnsi="Times New Roman" w:cs="Times New Roman"/>
          <w:b/>
          <w:bCs/>
          <w:color w:val="333333"/>
          <w:kern w:val="0"/>
          <w:sz w:val="32"/>
          <w:szCs w:val="32"/>
        </w:rPr>
      </w:pPr>
      <w:r w:rsidRPr="0096315F">
        <w:rPr>
          <w:rFonts w:ascii="Times New Roman" w:eastAsia="宋体" w:hAnsi="Times New Roman" w:cs="Times New Roman"/>
          <w:b/>
          <w:bCs/>
          <w:color w:val="333333"/>
          <w:kern w:val="0"/>
          <w:sz w:val="32"/>
          <w:szCs w:val="32"/>
        </w:rPr>
        <w:t>结构工程灾变与控制教育部重点实验室</w:t>
      </w:r>
      <w:r w:rsidR="0075100A" w:rsidRPr="0096315F">
        <w:rPr>
          <w:rFonts w:ascii="Times New Roman" w:eastAsia="宋体" w:hAnsi="Times New Roman" w:cs="Times New Roman"/>
          <w:b/>
          <w:bCs/>
          <w:color w:val="333333"/>
          <w:kern w:val="0"/>
          <w:sz w:val="32"/>
          <w:szCs w:val="32"/>
        </w:rPr>
        <w:t>开放基金申请指南</w:t>
      </w:r>
    </w:p>
    <w:p w14:paraId="53EC94C2" w14:textId="77777777" w:rsidR="0075100A" w:rsidRPr="0096315F" w:rsidRDefault="00A62008" w:rsidP="002078FE">
      <w:pPr>
        <w:widowControl/>
        <w:adjustRightInd w:val="0"/>
        <w:snapToGrid w:val="0"/>
        <w:spacing w:line="640" w:lineRule="exact"/>
        <w:ind w:firstLine="561"/>
        <w:rPr>
          <w:rFonts w:ascii="Times New Roman" w:eastAsia="宋体" w:hAnsi="Times New Roman" w:cs="Times New Roman"/>
          <w:color w:val="333333"/>
          <w:kern w:val="0"/>
          <w:sz w:val="28"/>
          <w:szCs w:val="28"/>
        </w:rPr>
      </w:pPr>
      <w:r w:rsidRPr="0096315F">
        <w:rPr>
          <w:rFonts w:ascii="Times New Roman" w:eastAsia="宋体" w:hAnsi="Times New Roman" w:cs="Times New Roman"/>
          <w:color w:val="333333"/>
          <w:kern w:val="0"/>
          <w:sz w:val="28"/>
          <w:szCs w:val="28"/>
        </w:rPr>
        <w:t>结构工程灾变与控制教育部重点实验室</w:t>
      </w:r>
      <w:r w:rsidR="0075100A" w:rsidRPr="0096315F">
        <w:rPr>
          <w:rFonts w:ascii="Times New Roman" w:eastAsia="宋体" w:hAnsi="Times New Roman" w:cs="Times New Roman"/>
          <w:color w:val="333333"/>
          <w:kern w:val="0"/>
          <w:sz w:val="28"/>
          <w:szCs w:val="28"/>
        </w:rPr>
        <w:t>紧密围绕国家经济建设和社会发展、国家安全以及国家重大工程的重大需求，开展以重大结构工程防灾减灾方面的基础理论研究，重点在获取原始创新成果和自主知识产权，揭示土木设施建设和安全运行的关键科学问题，建立和完善土木设施建设和运行保障理论，形成土木工程领域具有显著学科交叉融合特征和优势的研究基地和高水平人才培养基地。重点实验室现面向国内外接受开放基金项目申请。实验室将重点支持具有创新性，并与下列研究方向紧密相结合的课题。</w:t>
      </w:r>
    </w:p>
    <w:p w14:paraId="392B3196" w14:textId="03A2B5F5" w:rsidR="00166466" w:rsidRPr="0096315F" w:rsidRDefault="00166466" w:rsidP="002078FE">
      <w:pPr>
        <w:widowControl/>
        <w:adjustRightInd w:val="0"/>
        <w:snapToGrid w:val="0"/>
        <w:spacing w:line="640" w:lineRule="exact"/>
        <w:ind w:firstLine="561"/>
        <w:rPr>
          <w:rFonts w:ascii="Times New Roman" w:eastAsia="宋体" w:hAnsi="Times New Roman" w:cs="Times New Roman"/>
          <w:color w:val="333333"/>
          <w:kern w:val="0"/>
          <w:sz w:val="28"/>
          <w:szCs w:val="28"/>
        </w:rPr>
      </w:pPr>
      <w:r w:rsidRPr="0096315F">
        <w:rPr>
          <w:rFonts w:ascii="Times New Roman" w:eastAsia="宋体" w:hAnsi="Times New Roman" w:cs="Times New Roman"/>
          <w:color w:val="333333"/>
          <w:kern w:val="0"/>
          <w:sz w:val="28"/>
          <w:szCs w:val="28"/>
        </w:rPr>
        <w:t>（一）高性能工程材料与结构</w:t>
      </w:r>
    </w:p>
    <w:p w14:paraId="491A1857" w14:textId="686E0662" w:rsidR="00166466" w:rsidRPr="0096315F" w:rsidRDefault="00166466" w:rsidP="002078FE">
      <w:pPr>
        <w:widowControl/>
        <w:adjustRightInd w:val="0"/>
        <w:snapToGrid w:val="0"/>
        <w:spacing w:line="640" w:lineRule="exact"/>
        <w:ind w:firstLine="561"/>
        <w:rPr>
          <w:rFonts w:ascii="Times New Roman" w:eastAsia="宋体" w:hAnsi="Times New Roman" w:cs="Times New Roman"/>
          <w:color w:val="333333"/>
          <w:kern w:val="0"/>
          <w:sz w:val="28"/>
          <w:szCs w:val="28"/>
        </w:rPr>
      </w:pPr>
      <w:r w:rsidRPr="0096315F">
        <w:rPr>
          <w:rFonts w:ascii="Times New Roman" w:eastAsia="宋体" w:hAnsi="Times New Roman" w:cs="Times New Roman"/>
          <w:color w:val="333333"/>
          <w:kern w:val="0"/>
          <w:sz w:val="28"/>
          <w:szCs w:val="28"/>
        </w:rPr>
        <w:t>重点开展：高性能工程材料与结构相互作用工作机理、力学与抗震性能；极端复杂环境下工程结构稳定机制、耐久性能、失效机理与性态控制；高性能、高韧性材料与新型结构模拟方法、力学性能与设计方法（含结构</w:t>
      </w:r>
      <w:r w:rsidR="009D7F8E" w:rsidRPr="0096315F">
        <w:rPr>
          <w:rFonts w:ascii="Times New Roman" w:eastAsia="宋体" w:hAnsi="Times New Roman" w:cs="Times New Roman"/>
          <w:color w:val="333333"/>
          <w:kern w:val="0"/>
          <w:sz w:val="28"/>
          <w:szCs w:val="28"/>
        </w:rPr>
        <w:t>–</w:t>
      </w:r>
      <w:r w:rsidRPr="0096315F">
        <w:rPr>
          <w:rFonts w:ascii="Times New Roman" w:eastAsia="宋体" w:hAnsi="Times New Roman" w:cs="Times New Roman"/>
          <w:color w:val="333333"/>
          <w:kern w:val="0"/>
          <w:sz w:val="28"/>
          <w:szCs w:val="28"/>
        </w:rPr>
        <w:t>功能一体化设计方法等）；既有结构维护保障与功能改造提升等。</w:t>
      </w:r>
    </w:p>
    <w:p w14:paraId="09249B13" w14:textId="3196DC92" w:rsidR="00166466" w:rsidRPr="0096315F" w:rsidRDefault="00166466" w:rsidP="002078FE">
      <w:pPr>
        <w:widowControl/>
        <w:adjustRightInd w:val="0"/>
        <w:snapToGrid w:val="0"/>
        <w:spacing w:line="640" w:lineRule="exact"/>
        <w:ind w:firstLine="561"/>
        <w:rPr>
          <w:rFonts w:ascii="Times New Roman" w:eastAsia="宋体" w:hAnsi="Times New Roman" w:cs="Times New Roman"/>
          <w:color w:val="333333"/>
          <w:kern w:val="0"/>
          <w:sz w:val="28"/>
          <w:szCs w:val="28"/>
        </w:rPr>
      </w:pPr>
      <w:r w:rsidRPr="0096315F">
        <w:rPr>
          <w:rFonts w:ascii="Times New Roman" w:eastAsia="宋体" w:hAnsi="Times New Roman" w:cs="Times New Roman"/>
          <w:color w:val="333333"/>
          <w:kern w:val="0"/>
          <w:sz w:val="28"/>
          <w:szCs w:val="28"/>
        </w:rPr>
        <w:t>（二）结构灾变作用与行为</w:t>
      </w:r>
    </w:p>
    <w:p w14:paraId="5C5DD6BB" w14:textId="34801F25" w:rsidR="00166466" w:rsidRPr="0096315F" w:rsidRDefault="00166466" w:rsidP="002078FE">
      <w:pPr>
        <w:widowControl/>
        <w:adjustRightInd w:val="0"/>
        <w:snapToGrid w:val="0"/>
        <w:spacing w:line="640" w:lineRule="exact"/>
        <w:ind w:firstLine="561"/>
        <w:rPr>
          <w:rFonts w:ascii="Times New Roman" w:eastAsia="宋体" w:hAnsi="Times New Roman" w:cs="Times New Roman"/>
          <w:color w:val="333333"/>
          <w:kern w:val="0"/>
          <w:sz w:val="28"/>
          <w:szCs w:val="28"/>
        </w:rPr>
      </w:pPr>
      <w:r w:rsidRPr="0096315F">
        <w:rPr>
          <w:rFonts w:ascii="Times New Roman" w:eastAsia="宋体" w:hAnsi="Times New Roman" w:cs="Times New Roman"/>
          <w:color w:val="333333"/>
          <w:kern w:val="0"/>
          <w:sz w:val="28"/>
          <w:szCs w:val="28"/>
        </w:rPr>
        <w:t>重点开展：城市抗震韧性分析理论与设计方法；新型结构抗震分析与设计方法、减震结构混合试验新技术；建筑群地震倒塌机制与影响效应分析；</w:t>
      </w:r>
      <w:r w:rsidR="009D7F8E" w:rsidRPr="0096315F">
        <w:rPr>
          <w:rFonts w:ascii="Times New Roman" w:eastAsia="宋体" w:hAnsi="Times New Roman" w:cs="Times New Roman"/>
          <w:color w:val="333333"/>
          <w:kern w:val="0"/>
          <w:sz w:val="28"/>
          <w:szCs w:val="28"/>
        </w:rPr>
        <w:t>结构风灾作用和机理；</w:t>
      </w:r>
      <w:r w:rsidRPr="0096315F">
        <w:rPr>
          <w:rFonts w:ascii="Times New Roman" w:eastAsia="宋体" w:hAnsi="Times New Roman" w:cs="Times New Roman"/>
          <w:color w:val="333333"/>
          <w:kern w:val="0"/>
          <w:sz w:val="28"/>
          <w:szCs w:val="28"/>
        </w:rPr>
        <w:t>地下工程智能建造与防灾减灾；结构耐火性能设计理论与灾后评估等。</w:t>
      </w:r>
    </w:p>
    <w:p w14:paraId="1703B1EE" w14:textId="15EC2D1B" w:rsidR="00166466" w:rsidRPr="0096315F" w:rsidRDefault="00166466" w:rsidP="002078FE">
      <w:pPr>
        <w:widowControl/>
        <w:adjustRightInd w:val="0"/>
        <w:snapToGrid w:val="0"/>
        <w:spacing w:line="640" w:lineRule="exact"/>
        <w:ind w:firstLine="561"/>
        <w:rPr>
          <w:rFonts w:ascii="Times New Roman" w:eastAsia="宋体" w:hAnsi="Times New Roman" w:cs="Times New Roman"/>
          <w:color w:val="333333"/>
          <w:kern w:val="0"/>
          <w:sz w:val="28"/>
          <w:szCs w:val="28"/>
        </w:rPr>
      </w:pPr>
      <w:r w:rsidRPr="0096315F">
        <w:rPr>
          <w:rFonts w:ascii="Times New Roman" w:eastAsia="宋体" w:hAnsi="Times New Roman" w:cs="Times New Roman"/>
          <w:color w:val="333333"/>
          <w:kern w:val="0"/>
          <w:sz w:val="28"/>
          <w:szCs w:val="28"/>
        </w:rPr>
        <w:t>（三）结构监测与控制</w:t>
      </w:r>
    </w:p>
    <w:p w14:paraId="769F67C2" w14:textId="59AD7E8A" w:rsidR="00166466" w:rsidRPr="0096315F" w:rsidRDefault="00166466" w:rsidP="002078FE">
      <w:pPr>
        <w:widowControl/>
        <w:adjustRightInd w:val="0"/>
        <w:snapToGrid w:val="0"/>
        <w:spacing w:line="640" w:lineRule="exact"/>
        <w:ind w:firstLine="561"/>
        <w:rPr>
          <w:rFonts w:ascii="Times New Roman" w:eastAsia="宋体" w:hAnsi="Times New Roman" w:cs="Times New Roman"/>
          <w:color w:val="333333"/>
          <w:kern w:val="0"/>
          <w:sz w:val="28"/>
          <w:szCs w:val="28"/>
        </w:rPr>
      </w:pPr>
      <w:r w:rsidRPr="0096315F">
        <w:rPr>
          <w:rFonts w:ascii="Times New Roman" w:eastAsia="宋体" w:hAnsi="Times New Roman" w:cs="Times New Roman"/>
          <w:color w:val="333333"/>
          <w:kern w:val="0"/>
          <w:sz w:val="28"/>
          <w:szCs w:val="28"/>
        </w:rPr>
        <w:lastRenderedPageBreak/>
        <w:t>重点开展：重大工程整体性态与关键构件服役状态的检测监测先进技术、分析理论与评估方法；结构振动评价分析与减震</w:t>
      </w:r>
      <w:r w:rsidRPr="0096315F">
        <w:rPr>
          <w:rFonts w:ascii="Times New Roman" w:eastAsia="宋体" w:hAnsi="Times New Roman" w:cs="Times New Roman"/>
          <w:color w:val="333333"/>
          <w:kern w:val="0"/>
          <w:sz w:val="28"/>
          <w:szCs w:val="28"/>
        </w:rPr>
        <w:t>/</w:t>
      </w:r>
      <w:r w:rsidRPr="0096315F">
        <w:rPr>
          <w:rFonts w:ascii="Times New Roman" w:eastAsia="宋体" w:hAnsi="Times New Roman" w:cs="Times New Roman"/>
          <w:color w:val="333333"/>
          <w:kern w:val="0"/>
          <w:sz w:val="28"/>
          <w:szCs w:val="28"/>
        </w:rPr>
        <w:t>振分析理论与设计方法；工程结构运维的智能材料设计与技术开发等。</w:t>
      </w:r>
    </w:p>
    <w:p w14:paraId="0ECFF799" w14:textId="5731F342" w:rsidR="009D7F8E" w:rsidRPr="00751AF8" w:rsidRDefault="009D7F8E" w:rsidP="002078FE">
      <w:pPr>
        <w:widowControl/>
        <w:adjustRightInd w:val="0"/>
        <w:snapToGrid w:val="0"/>
        <w:spacing w:line="640" w:lineRule="exact"/>
        <w:ind w:firstLine="561"/>
        <w:rPr>
          <w:rFonts w:ascii="Times New Roman" w:eastAsia="宋体" w:hAnsi="Times New Roman" w:cs="Times New Roman"/>
          <w:sz w:val="28"/>
          <w:szCs w:val="28"/>
        </w:rPr>
      </w:pPr>
      <w:r w:rsidRPr="00751AF8">
        <w:rPr>
          <w:rFonts w:ascii="Times New Roman" w:eastAsia="宋体" w:hAnsi="Times New Roman" w:cs="Times New Roman"/>
          <w:sz w:val="28"/>
          <w:szCs w:val="28"/>
        </w:rPr>
        <w:t>基金资助课题取得的论文、奖励和专利等研究成果由实验室、研究者本人和其所在单位共享。</w:t>
      </w:r>
      <w:r w:rsidRPr="0096315F">
        <w:rPr>
          <w:rFonts w:ascii="Times New Roman" w:eastAsia="宋体" w:hAnsi="Times New Roman" w:cs="Times New Roman"/>
          <w:sz w:val="28"/>
          <w:szCs w:val="28"/>
        </w:rPr>
        <w:t>课题结题要求以实验室</w:t>
      </w:r>
      <w:r w:rsidR="008F432D" w:rsidRPr="0096315F">
        <w:rPr>
          <w:rFonts w:ascii="Times New Roman" w:eastAsia="宋体" w:hAnsi="Times New Roman" w:cs="Times New Roman"/>
          <w:sz w:val="28"/>
          <w:szCs w:val="28"/>
        </w:rPr>
        <w:t>为第</w:t>
      </w:r>
      <w:r w:rsidR="00B54528">
        <w:rPr>
          <w:rFonts w:ascii="Times New Roman" w:eastAsia="宋体" w:hAnsi="Times New Roman" w:cs="Times New Roman" w:hint="eastAsia"/>
          <w:sz w:val="28"/>
          <w:szCs w:val="28"/>
        </w:rPr>
        <w:t>1</w:t>
      </w:r>
      <w:r w:rsidR="008F432D" w:rsidRPr="0096315F">
        <w:rPr>
          <w:rFonts w:ascii="Times New Roman" w:eastAsia="宋体" w:hAnsi="Times New Roman" w:cs="Times New Roman"/>
          <w:sz w:val="28"/>
          <w:szCs w:val="28"/>
        </w:rPr>
        <w:t>单位</w:t>
      </w:r>
      <w:r w:rsidRPr="0096315F">
        <w:rPr>
          <w:rFonts w:ascii="Times New Roman" w:eastAsia="宋体" w:hAnsi="Times New Roman" w:cs="Times New Roman"/>
          <w:sz w:val="28"/>
          <w:szCs w:val="28"/>
        </w:rPr>
        <w:t>在</w:t>
      </w:r>
      <w:r w:rsidRPr="0096315F">
        <w:rPr>
          <w:rFonts w:ascii="Times New Roman" w:eastAsia="宋体" w:hAnsi="Times New Roman" w:cs="Times New Roman"/>
          <w:sz w:val="28"/>
          <w:szCs w:val="28"/>
        </w:rPr>
        <w:t>SCI</w:t>
      </w:r>
      <w:r w:rsidRPr="0096315F">
        <w:rPr>
          <w:rFonts w:ascii="Times New Roman" w:eastAsia="宋体" w:hAnsi="Times New Roman" w:cs="Times New Roman"/>
          <w:sz w:val="28"/>
          <w:szCs w:val="28"/>
        </w:rPr>
        <w:t>检索源期刊论文</w:t>
      </w:r>
      <w:r w:rsidR="00751AF8" w:rsidRPr="00751AF8">
        <w:rPr>
          <w:rFonts w:ascii="Times New Roman" w:eastAsia="宋体" w:hAnsi="Times New Roman" w:cs="Times New Roman" w:hint="eastAsia"/>
          <w:sz w:val="28"/>
          <w:szCs w:val="28"/>
        </w:rPr>
        <w:t>1</w:t>
      </w:r>
      <w:r w:rsidRPr="00751AF8">
        <w:rPr>
          <w:rFonts w:ascii="Times New Roman" w:eastAsia="宋体" w:hAnsi="Times New Roman" w:cs="Times New Roman"/>
          <w:sz w:val="28"/>
          <w:szCs w:val="28"/>
        </w:rPr>
        <w:t>篇</w:t>
      </w:r>
      <w:r w:rsidRPr="0096315F">
        <w:rPr>
          <w:rFonts w:ascii="Times New Roman" w:eastAsia="宋体" w:hAnsi="Times New Roman" w:cs="Times New Roman"/>
          <w:sz w:val="28"/>
          <w:szCs w:val="28"/>
        </w:rPr>
        <w:t>与研究课题相关的论文</w:t>
      </w:r>
      <w:r w:rsidR="002078FE" w:rsidRPr="00751AF8">
        <w:rPr>
          <w:rFonts w:ascii="Times New Roman" w:eastAsia="宋体" w:hAnsi="Times New Roman" w:cs="Times New Roman"/>
          <w:sz w:val="28"/>
          <w:szCs w:val="28"/>
        </w:rPr>
        <w:t>，且论文的前</w:t>
      </w:r>
      <w:r w:rsidR="002078FE" w:rsidRPr="00751AF8">
        <w:rPr>
          <w:rFonts w:ascii="Times New Roman" w:eastAsia="宋体" w:hAnsi="Times New Roman" w:cs="Times New Roman"/>
          <w:sz w:val="28"/>
          <w:szCs w:val="28"/>
        </w:rPr>
        <w:t>3</w:t>
      </w:r>
      <w:r w:rsidR="002078FE" w:rsidRPr="00751AF8">
        <w:rPr>
          <w:rFonts w:ascii="Times New Roman" w:eastAsia="宋体" w:hAnsi="Times New Roman" w:cs="Times New Roman"/>
          <w:sz w:val="28"/>
          <w:szCs w:val="28"/>
        </w:rPr>
        <w:t>作者中须含</w:t>
      </w:r>
      <w:r w:rsidR="002078FE" w:rsidRPr="00751AF8">
        <w:rPr>
          <w:rFonts w:ascii="Times New Roman" w:eastAsia="宋体" w:hAnsi="Times New Roman" w:cs="Times New Roman"/>
          <w:sz w:val="28"/>
          <w:szCs w:val="28"/>
        </w:rPr>
        <w:t>1</w:t>
      </w:r>
      <w:r w:rsidR="002078FE" w:rsidRPr="00751AF8">
        <w:rPr>
          <w:rFonts w:ascii="Times New Roman" w:eastAsia="宋体" w:hAnsi="Times New Roman" w:cs="Times New Roman"/>
          <w:sz w:val="28"/>
          <w:szCs w:val="28"/>
        </w:rPr>
        <w:t>名实验室固定研究人员</w:t>
      </w:r>
      <w:r w:rsidRPr="0096315F">
        <w:rPr>
          <w:rFonts w:ascii="Times New Roman" w:eastAsia="宋体" w:hAnsi="Times New Roman" w:cs="Times New Roman"/>
          <w:sz w:val="28"/>
          <w:szCs w:val="28"/>
        </w:rPr>
        <w:t>，</w:t>
      </w:r>
      <w:r w:rsidR="002078FE" w:rsidRPr="0096315F">
        <w:rPr>
          <w:rFonts w:ascii="Times New Roman" w:eastAsia="宋体" w:hAnsi="Times New Roman" w:cs="Times New Roman"/>
          <w:sz w:val="28"/>
          <w:szCs w:val="28"/>
        </w:rPr>
        <w:t>具体署名</w:t>
      </w:r>
      <w:r w:rsidR="002078FE" w:rsidRPr="00751AF8">
        <w:rPr>
          <w:rFonts w:ascii="Times New Roman" w:eastAsia="宋体" w:hAnsi="Times New Roman" w:cs="Times New Roman"/>
          <w:sz w:val="28"/>
          <w:szCs w:val="28"/>
        </w:rPr>
        <w:t>如下</w:t>
      </w:r>
      <w:r w:rsidRPr="00751AF8">
        <w:rPr>
          <w:rFonts w:ascii="Times New Roman" w:eastAsia="宋体" w:hAnsi="Times New Roman" w:cs="Times New Roman"/>
          <w:sz w:val="28"/>
          <w:szCs w:val="28"/>
        </w:rPr>
        <w:t>：</w:t>
      </w:r>
    </w:p>
    <w:p w14:paraId="5B5A5803" w14:textId="1C801631" w:rsidR="009D7F8E" w:rsidRPr="0096315F" w:rsidRDefault="009D7F8E" w:rsidP="002078FE">
      <w:pPr>
        <w:widowControl/>
        <w:adjustRightInd w:val="0"/>
        <w:snapToGrid w:val="0"/>
        <w:spacing w:line="640" w:lineRule="exact"/>
        <w:ind w:firstLine="561"/>
        <w:rPr>
          <w:rFonts w:ascii="Times New Roman" w:eastAsia="宋体" w:hAnsi="Times New Roman" w:cs="Times New Roman"/>
          <w:color w:val="333333"/>
          <w:kern w:val="0"/>
          <w:sz w:val="28"/>
          <w:szCs w:val="28"/>
        </w:rPr>
      </w:pPr>
      <w:r w:rsidRPr="0096315F">
        <w:rPr>
          <w:rFonts w:ascii="Times New Roman" w:eastAsia="宋体" w:hAnsi="Times New Roman" w:cs="Times New Roman"/>
          <w:color w:val="333333"/>
          <w:kern w:val="0"/>
          <w:sz w:val="28"/>
          <w:szCs w:val="28"/>
        </w:rPr>
        <w:t>中文：哈尔滨工业大学，结构工程灾变与控制教育部重点实验室，哈尔滨，</w:t>
      </w:r>
      <w:r w:rsidRPr="0096315F">
        <w:rPr>
          <w:rFonts w:ascii="Times New Roman" w:eastAsia="宋体" w:hAnsi="Times New Roman" w:cs="Times New Roman"/>
          <w:color w:val="333333"/>
          <w:kern w:val="0"/>
          <w:sz w:val="28"/>
          <w:szCs w:val="28"/>
        </w:rPr>
        <w:t>150090</w:t>
      </w:r>
    </w:p>
    <w:p w14:paraId="33EF5B1C" w14:textId="77777777" w:rsidR="009D7F8E" w:rsidRPr="0096315F" w:rsidRDefault="009D7F8E" w:rsidP="002078FE">
      <w:pPr>
        <w:widowControl/>
        <w:adjustRightInd w:val="0"/>
        <w:snapToGrid w:val="0"/>
        <w:spacing w:line="640" w:lineRule="exact"/>
        <w:ind w:firstLine="561"/>
        <w:rPr>
          <w:rFonts w:ascii="Times New Roman" w:eastAsia="宋体" w:hAnsi="Times New Roman" w:cs="Times New Roman"/>
          <w:color w:val="333333"/>
          <w:kern w:val="0"/>
          <w:sz w:val="28"/>
          <w:szCs w:val="28"/>
        </w:rPr>
      </w:pPr>
      <w:r w:rsidRPr="0096315F">
        <w:rPr>
          <w:rFonts w:ascii="Times New Roman" w:eastAsia="宋体" w:hAnsi="Times New Roman" w:cs="Times New Roman"/>
          <w:color w:val="333333"/>
          <w:kern w:val="0"/>
          <w:sz w:val="28"/>
          <w:szCs w:val="28"/>
        </w:rPr>
        <w:t>英文：</w:t>
      </w:r>
      <w:r w:rsidRPr="0096315F">
        <w:rPr>
          <w:rFonts w:ascii="Times New Roman" w:eastAsia="宋体" w:hAnsi="Times New Roman" w:cs="Times New Roman"/>
          <w:color w:val="333333"/>
          <w:kern w:val="0"/>
          <w:sz w:val="28"/>
          <w:szCs w:val="28"/>
        </w:rPr>
        <w:t>Key Lab of Structures Dynamic Behavior and Control of the Ministry of Education, Harbin Institute of Technology, Harbin, 150090, China</w:t>
      </w:r>
    </w:p>
    <w:p w14:paraId="43AC9EBD" w14:textId="489C8817" w:rsidR="009D7F8E" w:rsidRPr="0096315F" w:rsidRDefault="009D7F8E" w:rsidP="00092D2C">
      <w:pPr>
        <w:widowControl/>
        <w:adjustRightInd w:val="0"/>
        <w:snapToGrid w:val="0"/>
        <w:spacing w:line="640" w:lineRule="exact"/>
        <w:ind w:firstLine="561"/>
        <w:rPr>
          <w:rFonts w:ascii="Times New Roman" w:eastAsia="宋体" w:hAnsi="Times New Roman" w:cs="Times New Roman"/>
          <w:sz w:val="28"/>
          <w:szCs w:val="28"/>
        </w:rPr>
      </w:pPr>
      <w:r w:rsidRPr="0096315F">
        <w:rPr>
          <w:rFonts w:ascii="Times New Roman" w:eastAsia="宋体" w:hAnsi="Times New Roman" w:cs="Times New Roman"/>
          <w:sz w:val="28"/>
          <w:szCs w:val="28"/>
        </w:rPr>
        <w:t>开放基金课题的有关论文、专著等成果，均应标注</w:t>
      </w:r>
      <w:r w:rsidRPr="0096315F">
        <w:rPr>
          <w:rFonts w:ascii="宋体" w:eastAsia="宋体" w:hAnsi="宋体" w:cs="Times New Roman"/>
          <w:sz w:val="28"/>
          <w:szCs w:val="28"/>
        </w:rPr>
        <w:t>“</w:t>
      </w:r>
      <w:r w:rsidR="00092D2C" w:rsidRPr="0096315F">
        <w:rPr>
          <w:rFonts w:ascii="宋体" w:eastAsia="宋体" w:hAnsi="宋体" w:cs="Times New Roman"/>
          <w:color w:val="333333"/>
          <w:kern w:val="0"/>
          <w:sz w:val="28"/>
          <w:szCs w:val="28"/>
        </w:rPr>
        <w:t>哈尔滨工业大学</w:t>
      </w:r>
      <w:r w:rsidRPr="0096315F">
        <w:rPr>
          <w:rFonts w:ascii="宋体" w:eastAsia="宋体" w:hAnsi="宋体" w:cs="Times New Roman"/>
          <w:sz w:val="28"/>
          <w:szCs w:val="28"/>
        </w:rPr>
        <w:t>结构工程灾变与控制教育部重点实验室开放基金课题（项目号）”</w:t>
      </w:r>
      <w:r w:rsidRPr="0096315F">
        <w:rPr>
          <w:rFonts w:ascii="Times New Roman" w:eastAsia="宋体" w:hAnsi="Times New Roman" w:cs="Times New Roman"/>
          <w:sz w:val="28"/>
          <w:szCs w:val="28"/>
        </w:rPr>
        <w:t>（英文名称：</w:t>
      </w:r>
      <w:r w:rsidRPr="0096315F">
        <w:rPr>
          <w:rFonts w:ascii="Times New Roman" w:eastAsia="宋体" w:hAnsi="Times New Roman" w:cs="Times New Roman"/>
          <w:sz w:val="28"/>
          <w:szCs w:val="28"/>
        </w:rPr>
        <w:t>Supported by Key Lab of Structures Dynamic Behavior and Control of the Ministry of Education, Harbin Institute of Technology</w:t>
      </w:r>
      <w:r w:rsidRPr="0096315F">
        <w:rPr>
          <w:rFonts w:ascii="Times New Roman" w:eastAsia="宋体" w:hAnsi="Times New Roman" w:cs="Times New Roman"/>
          <w:sz w:val="28"/>
          <w:szCs w:val="28"/>
        </w:rPr>
        <w:t>（项目号）。</w:t>
      </w:r>
    </w:p>
    <w:p w14:paraId="76BA92BC" w14:textId="77777777" w:rsidR="00A62008" w:rsidRPr="0096315F" w:rsidRDefault="00A62008" w:rsidP="002078FE">
      <w:pPr>
        <w:pStyle w:val="aa"/>
        <w:widowControl/>
        <w:adjustRightInd w:val="0"/>
        <w:snapToGrid w:val="0"/>
        <w:spacing w:line="640" w:lineRule="exact"/>
        <w:ind w:left="951" w:right="1215" w:firstLineChars="0" w:firstLine="0"/>
        <w:jc w:val="right"/>
        <w:outlineLvl w:val="1"/>
        <w:rPr>
          <w:rFonts w:ascii="Times New Roman" w:eastAsia="宋体" w:hAnsi="Times New Roman" w:cs="Times New Roman"/>
          <w:color w:val="333333"/>
          <w:kern w:val="0"/>
          <w:sz w:val="28"/>
          <w:szCs w:val="28"/>
        </w:rPr>
      </w:pPr>
      <w:r w:rsidRPr="0096315F">
        <w:rPr>
          <w:rFonts w:ascii="Times New Roman" w:eastAsia="宋体" w:hAnsi="Times New Roman" w:cs="Times New Roman"/>
          <w:color w:val="333333"/>
          <w:kern w:val="0"/>
          <w:sz w:val="28"/>
          <w:szCs w:val="28"/>
        </w:rPr>
        <w:t>哈尔滨工业大学</w:t>
      </w:r>
    </w:p>
    <w:p w14:paraId="6E9C36F2" w14:textId="77777777" w:rsidR="00A62008" w:rsidRPr="0096315F" w:rsidRDefault="00A62008" w:rsidP="002078FE">
      <w:pPr>
        <w:widowControl/>
        <w:adjustRightInd w:val="0"/>
        <w:snapToGrid w:val="0"/>
        <w:spacing w:line="640" w:lineRule="exact"/>
        <w:ind w:left="561"/>
        <w:jc w:val="right"/>
        <w:outlineLvl w:val="1"/>
        <w:rPr>
          <w:rFonts w:ascii="Times New Roman" w:eastAsia="宋体" w:hAnsi="Times New Roman" w:cs="Times New Roman"/>
          <w:color w:val="333333"/>
          <w:kern w:val="0"/>
          <w:sz w:val="28"/>
          <w:szCs w:val="28"/>
        </w:rPr>
      </w:pPr>
      <w:r w:rsidRPr="0096315F">
        <w:rPr>
          <w:rFonts w:ascii="Times New Roman" w:eastAsia="宋体" w:hAnsi="Times New Roman" w:cs="Times New Roman"/>
          <w:color w:val="333333"/>
          <w:kern w:val="0"/>
          <w:sz w:val="28"/>
          <w:szCs w:val="28"/>
        </w:rPr>
        <w:t>结构工程灾变与控制教育部重点实验室</w:t>
      </w:r>
    </w:p>
    <w:p w14:paraId="6AAC4639" w14:textId="17E90F45" w:rsidR="0075100A" w:rsidRPr="0096315F" w:rsidRDefault="00166466" w:rsidP="002078FE">
      <w:pPr>
        <w:widowControl/>
        <w:adjustRightInd w:val="0"/>
        <w:snapToGrid w:val="0"/>
        <w:spacing w:line="640" w:lineRule="exact"/>
        <w:ind w:right="1080" w:firstLine="480"/>
        <w:jc w:val="center"/>
        <w:rPr>
          <w:rFonts w:ascii="Times New Roman" w:eastAsia="宋体" w:hAnsi="Times New Roman" w:cs="Times New Roman"/>
          <w:color w:val="333333"/>
          <w:kern w:val="0"/>
          <w:sz w:val="28"/>
          <w:szCs w:val="28"/>
        </w:rPr>
      </w:pPr>
      <w:r w:rsidRPr="0096315F">
        <w:rPr>
          <w:rFonts w:ascii="Times New Roman" w:eastAsia="宋体" w:hAnsi="Times New Roman" w:cs="Times New Roman"/>
          <w:color w:val="333333"/>
          <w:kern w:val="0"/>
          <w:sz w:val="28"/>
          <w:szCs w:val="28"/>
        </w:rPr>
        <w:t xml:space="preserve">                               </w:t>
      </w:r>
      <w:r w:rsidR="00F77409" w:rsidRPr="0096315F">
        <w:rPr>
          <w:rFonts w:ascii="Times New Roman" w:eastAsia="宋体" w:hAnsi="Times New Roman" w:cs="Times New Roman"/>
          <w:color w:val="333333"/>
          <w:kern w:val="0"/>
          <w:sz w:val="28"/>
          <w:szCs w:val="28"/>
        </w:rPr>
        <w:t>202</w:t>
      </w:r>
      <w:r w:rsidR="004A7768" w:rsidRPr="0096315F">
        <w:rPr>
          <w:rFonts w:ascii="Times New Roman" w:eastAsia="宋体" w:hAnsi="Times New Roman" w:cs="Times New Roman"/>
          <w:color w:val="333333"/>
          <w:kern w:val="0"/>
          <w:sz w:val="28"/>
          <w:szCs w:val="28"/>
        </w:rPr>
        <w:t>4</w:t>
      </w:r>
      <w:r w:rsidR="0075100A" w:rsidRPr="0096315F">
        <w:rPr>
          <w:rFonts w:ascii="Times New Roman" w:eastAsia="宋体" w:hAnsi="Times New Roman" w:cs="Times New Roman"/>
          <w:color w:val="333333"/>
          <w:kern w:val="0"/>
          <w:sz w:val="28"/>
          <w:szCs w:val="28"/>
        </w:rPr>
        <w:t>年</w:t>
      </w:r>
      <w:r w:rsidR="004A7768" w:rsidRPr="0096315F">
        <w:rPr>
          <w:rFonts w:ascii="Times New Roman" w:eastAsia="宋体" w:hAnsi="Times New Roman" w:cs="Times New Roman"/>
          <w:color w:val="333333"/>
          <w:kern w:val="0"/>
          <w:sz w:val="28"/>
          <w:szCs w:val="28"/>
        </w:rPr>
        <w:t>9</w:t>
      </w:r>
      <w:r w:rsidR="0075100A" w:rsidRPr="0096315F">
        <w:rPr>
          <w:rFonts w:ascii="Times New Roman" w:eastAsia="宋体" w:hAnsi="Times New Roman" w:cs="Times New Roman"/>
          <w:color w:val="333333"/>
          <w:kern w:val="0"/>
          <w:sz w:val="28"/>
          <w:szCs w:val="28"/>
        </w:rPr>
        <w:t>月</w:t>
      </w:r>
      <w:r w:rsidR="004A7768" w:rsidRPr="0096315F">
        <w:rPr>
          <w:rFonts w:ascii="Times New Roman" w:eastAsia="宋体" w:hAnsi="Times New Roman" w:cs="Times New Roman"/>
          <w:color w:val="333333"/>
          <w:kern w:val="0"/>
          <w:sz w:val="28"/>
          <w:szCs w:val="28"/>
        </w:rPr>
        <w:t>1</w:t>
      </w:r>
      <w:r w:rsidR="00751AF8">
        <w:rPr>
          <w:rFonts w:ascii="Times New Roman" w:eastAsia="宋体" w:hAnsi="Times New Roman" w:cs="Times New Roman" w:hint="eastAsia"/>
          <w:color w:val="333333"/>
          <w:kern w:val="0"/>
          <w:sz w:val="28"/>
          <w:szCs w:val="28"/>
        </w:rPr>
        <w:t>4</w:t>
      </w:r>
      <w:r w:rsidR="0075100A" w:rsidRPr="0096315F">
        <w:rPr>
          <w:rFonts w:ascii="Times New Roman" w:eastAsia="宋体" w:hAnsi="Times New Roman" w:cs="Times New Roman"/>
          <w:color w:val="333333"/>
          <w:kern w:val="0"/>
          <w:sz w:val="28"/>
          <w:szCs w:val="28"/>
        </w:rPr>
        <w:t>日</w:t>
      </w:r>
    </w:p>
    <w:sectPr w:rsidR="0075100A" w:rsidRPr="0096315F" w:rsidSect="005C2A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4DC027" w14:textId="77777777" w:rsidR="00C17781" w:rsidRDefault="00C17781" w:rsidP="0075100A">
      <w:r>
        <w:separator/>
      </w:r>
    </w:p>
  </w:endnote>
  <w:endnote w:type="continuationSeparator" w:id="0">
    <w:p w14:paraId="6D5BCCA0" w14:textId="77777777" w:rsidR="00C17781" w:rsidRDefault="00C17781" w:rsidP="0075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BA7B5" w14:textId="77777777" w:rsidR="00C17781" w:rsidRDefault="00C17781" w:rsidP="0075100A">
      <w:r>
        <w:separator/>
      </w:r>
    </w:p>
  </w:footnote>
  <w:footnote w:type="continuationSeparator" w:id="0">
    <w:p w14:paraId="0EAA1635" w14:textId="77777777" w:rsidR="00C17781" w:rsidRDefault="00C17781" w:rsidP="00751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5305F"/>
    <w:multiLevelType w:val="hybridMultilevel"/>
    <w:tmpl w:val="C8586C8C"/>
    <w:lvl w:ilvl="0" w:tplc="5DAE46C0">
      <w:start w:val="1"/>
      <w:numFmt w:val="decimal"/>
      <w:lvlText w:val="%1."/>
      <w:lvlJc w:val="left"/>
      <w:pPr>
        <w:ind w:left="951" w:hanging="39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1" w15:restartNumberingAfterBreak="0">
    <w:nsid w:val="1EF3010A"/>
    <w:multiLevelType w:val="hybridMultilevel"/>
    <w:tmpl w:val="50CE59D8"/>
    <w:lvl w:ilvl="0" w:tplc="578061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510432"/>
    <w:multiLevelType w:val="hybridMultilevel"/>
    <w:tmpl w:val="D898F4AC"/>
    <w:lvl w:ilvl="0" w:tplc="45367DF6">
      <w:start w:val="1"/>
      <w:numFmt w:val="decimal"/>
      <w:lvlText w:val="%1."/>
      <w:lvlJc w:val="left"/>
      <w:pPr>
        <w:ind w:left="921" w:hanging="36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3" w15:restartNumberingAfterBreak="0">
    <w:nsid w:val="49370D14"/>
    <w:multiLevelType w:val="hybridMultilevel"/>
    <w:tmpl w:val="2DE4F684"/>
    <w:lvl w:ilvl="0" w:tplc="AD8C8A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0247347">
    <w:abstractNumId w:val="2"/>
  </w:num>
  <w:num w:numId="2" w16cid:durableId="2124955614">
    <w:abstractNumId w:val="0"/>
  </w:num>
  <w:num w:numId="3" w16cid:durableId="2086100891">
    <w:abstractNumId w:val="3"/>
  </w:num>
  <w:num w:numId="4" w16cid:durableId="288366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0A"/>
    <w:rsid w:val="00003D23"/>
    <w:rsid w:val="00092D2C"/>
    <w:rsid w:val="00096887"/>
    <w:rsid w:val="000E330D"/>
    <w:rsid w:val="000E42A1"/>
    <w:rsid w:val="00100F04"/>
    <w:rsid w:val="00166466"/>
    <w:rsid w:val="00166A29"/>
    <w:rsid w:val="00183DA3"/>
    <w:rsid w:val="00193146"/>
    <w:rsid w:val="00193A4C"/>
    <w:rsid w:val="00194510"/>
    <w:rsid w:val="001F41D6"/>
    <w:rsid w:val="00201348"/>
    <w:rsid w:val="002051B2"/>
    <w:rsid w:val="002078FE"/>
    <w:rsid w:val="00220193"/>
    <w:rsid w:val="00271537"/>
    <w:rsid w:val="002A5137"/>
    <w:rsid w:val="002F1F3B"/>
    <w:rsid w:val="002F4FE5"/>
    <w:rsid w:val="002F5608"/>
    <w:rsid w:val="002F7EE4"/>
    <w:rsid w:val="0031066A"/>
    <w:rsid w:val="00357C46"/>
    <w:rsid w:val="003B5EF4"/>
    <w:rsid w:val="003C5A22"/>
    <w:rsid w:val="00421780"/>
    <w:rsid w:val="00434B15"/>
    <w:rsid w:val="004474B7"/>
    <w:rsid w:val="00473F6B"/>
    <w:rsid w:val="00483AE4"/>
    <w:rsid w:val="0049083B"/>
    <w:rsid w:val="004A7768"/>
    <w:rsid w:val="004B3D98"/>
    <w:rsid w:val="004E351B"/>
    <w:rsid w:val="005370D7"/>
    <w:rsid w:val="005566E9"/>
    <w:rsid w:val="005C2A54"/>
    <w:rsid w:val="00664D74"/>
    <w:rsid w:val="00696AC8"/>
    <w:rsid w:val="006A46BA"/>
    <w:rsid w:val="006B2F69"/>
    <w:rsid w:val="006B7547"/>
    <w:rsid w:val="006D0592"/>
    <w:rsid w:val="006F630F"/>
    <w:rsid w:val="00711080"/>
    <w:rsid w:val="0071779B"/>
    <w:rsid w:val="0075100A"/>
    <w:rsid w:val="00751AF8"/>
    <w:rsid w:val="00782F70"/>
    <w:rsid w:val="00785AC4"/>
    <w:rsid w:val="007A0443"/>
    <w:rsid w:val="007C0434"/>
    <w:rsid w:val="007C0A0A"/>
    <w:rsid w:val="007E3E00"/>
    <w:rsid w:val="007E7070"/>
    <w:rsid w:val="00811B57"/>
    <w:rsid w:val="00835A64"/>
    <w:rsid w:val="008555CD"/>
    <w:rsid w:val="008628F8"/>
    <w:rsid w:val="008B3617"/>
    <w:rsid w:val="008E13A7"/>
    <w:rsid w:val="008F432D"/>
    <w:rsid w:val="0096315F"/>
    <w:rsid w:val="00977758"/>
    <w:rsid w:val="009C2F7C"/>
    <w:rsid w:val="009D7F8E"/>
    <w:rsid w:val="009E3040"/>
    <w:rsid w:val="00A12FD0"/>
    <w:rsid w:val="00A15BBC"/>
    <w:rsid w:val="00A2684F"/>
    <w:rsid w:val="00A50D3E"/>
    <w:rsid w:val="00A62008"/>
    <w:rsid w:val="00A70B61"/>
    <w:rsid w:val="00A83EB3"/>
    <w:rsid w:val="00AB252F"/>
    <w:rsid w:val="00AB7642"/>
    <w:rsid w:val="00AD7115"/>
    <w:rsid w:val="00AE266D"/>
    <w:rsid w:val="00AE7A66"/>
    <w:rsid w:val="00B16D6F"/>
    <w:rsid w:val="00B423D8"/>
    <w:rsid w:val="00B51670"/>
    <w:rsid w:val="00B54528"/>
    <w:rsid w:val="00B60D3D"/>
    <w:rsid w:val="00B913DC"/>
    <w:rsid w:val="00B93B68"/>
    <w:rsid w:val="00B97B8A"/>
    <w:rsid w:val="00C06E4D"/>
    <w:rsid w:val="00C17781"/>
    <w:rsid w:val="00C25868"/>
    <w:rsid w:val="00C30A79"/>
    <w:rsid w:val="00C52276"/>
    <w:rsid w:val="00C54323"/>
    <w:rsid w:val="00C910E3"/>
    <w:rsid w:val="00CA7BC7"/>
    <w:rsid w:val="00CB0FAE"/>
    <w:rsid w:val="00D068A4"/>
    <w:rsid w:val="00D15DF4"/>
    <w:rsid w:val="00D35B20"/>
    <w:rsid w:val="00D54060"/>
    <w:rsid w:val="00DF3923"/>
    <w:rsid w:val="00DF4BAA"/>
    <w:rsid w:val="00E07F7A"/>
    <w:rsid w:val="00E12BB0"/>
    <w:rsid w:val="00E3276E"/>
    <w:rsid w:val="00E40CB1"/>
    <w:rsid w:val="00E70BE2"/>
    <w:rsid w:val="00E75CED"/>
    <w:rsid w:val="00E91BF5"/>
    <w:rsid w:val="00E969CC"/>
    <w:rsid w:val="00EB5963"/>
    <w:rsid w:val="00ED7FD1"/>
    <w:rsid w:val="00F11B73"/>
    <w:rsid w:val="00F27ABC"/>
    <w:rsid w:val="00F65ADA"/>
    <w:rsid w:val="00F77409"/>
    <w:rsid w:val="00FF4D64"/>
    <w:rsid w:val="00FF7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16DB1"/>
  <w15:docId w15:val="{5FBF8253-45FD-4697-871C-56E1C523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75100A"/>
    <w:pPr>
      <w:widowControl/>
      <w:jc w:val="left"/>
      <w:outlineLvl w:val="1"/>
    </w:pPr>
    <w:rPr>
      <w:rFonts w:ascii="宋体" w:eastAsia="宋体" w:hAnsi="宋体" w:cs="宋体"/>
      <w:kern w:val="0"/>
      <w:sz w:val="36"/>
      <w:szCs w:val="36"/>
    </w:rPr>
  </w:style>
  <w:style w:type="paragraph" w:styleId="4">
    <w:name w:val="heading 4"/>
    <w:basedOn w:val="a"/>
    <w:next w:val="a"/>
    <w:link w:val="40"/>
    <w:uiPriority w:val="9"/>
    <w:unhideWhenUsed/>
    <w:qFormat/>
    <w:rsid w:val="00166466"/>
    <w:pPr>
      <w:keepNext/>
      <w:keepLines/>
      <w:spacing w:before="280" w:after="290" w:line="376" w:lineRule="auto"/>
      <w:outlineLvl w:val="3"/>
    </w:pPr>
    <w:rPr>
      <w:rFonts w:asciiTheme="majorHAnsi" w:eastAsiaTheme="majorEastAsia" w:hAnsiTheme="majorHAnsi" w:cstheme="majorBidi"/>
      <w:b/>
      <w:bCs/>
      <w:sz w:val="28"/>
      <w:szCs w:val="2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0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100A"/>
    <w:rPr>
      <w:sz w:val="18"/>
      <w:szCs w:val="18"/>
    </w:rPr>
  </w:style>
  <w:style w:type="paragraph" w:styleId="a5">
    <w:name w:val="footer"/>
    <w:basedOn w:val="a"/>
    <w:link w:val="a6"/>
    <w:uiPriority w:val="99"/>
    <w:unhideWhenUsed/>
    <w:rsid w:val="0075100A"/>
    <w:pPr>
      <w:tabs>
        <w:tab w:val="center" w:pos="4153"/>
        <w:tab w:val="right" w:pos="8306"/>
      </w:tabs>
      <w:snapToGrid w:val="0"/>
      <w:jc w:val="left"/>
    </w:pPr>
    <w:rPr>
      <w:sz w:val="18"/>
      <w:szCs w:val="18"/>
    </w:rPr>
  </w:style>
  <w:style w:type="character" w:customStyle="1" w:styleId="a6">
    <w:name w:val="页脚 字符"/>
    <w:basedOn w:val="a0"/>
    <w:link w:val="a5"/>
    <w:uiPriority w:val="99"/>
    <w:rsid w:val="0075100A"/>
    <w:rPr>
      <w:sz w:val="18"/>
      <w:szCs w:val="18"/>
    </w:rPr>
  </w:style>
  <w:style w:type="character" w:customStyle="1" w:styleId="20">
    <w:name w:val="标题 2 字符"/>
    <w:basedOn w:val="a0"/>
    <w:link w:val="2"/>
    <w:uiPriority w:val="9"/>
    <w:rsid w:val="0075100A"/>
    <w:rPr>
      <w:rFonts w:ascii="宋体" w:eastAsia="宋体" w:hAnsi="宋体" w:cs="宋体"/>
      <w:kern w:val="0"/>
      <w:sz w:val="36"/>
      <w:szCs w:val="36"/>
    </w:rPr>
  </w:style>
  <w:style w:type="character" w:styleId="a7">
    <w:name w:val="Hyperlink"/>
    <w:basedOn w:val="a0"/>
    <w:uiPriority w:val="99"/>
    <w:unhideWhenUsed/>
    <w:rsid w:val="0075100A"/>
    <w:rPr>
      <w:strike w:val="0"/>
      <w:dstrike w:val="0"/>
      <w:color w:val="0000FF"/>
      <w:u w:val="none"/>
      <w:effect w:val="none"/>
    </w:rPr>
  </w:style>
  <w:style w:type="paragraph" w:styleId="a8">
    <w:name w:val="Normal (Web)"/>
    <w:basedOn w:val="a"/>
    <w:uiPriority w:val="99"/>
    <w:semiHidden/>
    <w:unhideWhenUsed/>
    <w:rsid w:val="0075100A"/>
    <w:pPr>
      <w:widowControl/>
      <w:jc w:val="left"/>
    </w:pPr>
    <w:rPr>
      <w:rFonts w:ascii="宋体" w:eastAsia="宋体" w:hAnsi="宋体" w:cs="宋体"/>
      <w:kern w:val="0"/>
      <w:sz w:val="24"/>
      <w:szCs w:val="24"/>
    </w:rPr>
  </w:style>
  <w:style w:type="character" w:customStyle="1" w:styleId="wpvisitcount1">
    <w:name w:val="wp_visitcount1"/>
    <w:basedOn w:val="a0"/>
    <w:rsid w:val="0075100A"/>
    <w:rPr>
      <w:b w:val="0"/>
      <w:bCs w:val="0"/>
      <w:vanish/>
      <w:webHidden w:val="0"/>
      <w:specVanish w:val="0"/>
    </w:rPr>
  </w:style>
  <w:style w:type="paragraph" w:customStyle="1" w:styleId="cjk">
    <w:name w:val="cjk"/>
    <w:basedOn w:val="a"/>
    <w:rsid w:val="0075100A"/>
    <w:pPr>
      <w:widowControl/>
      <w:jc w:val="left"/>
    </w:pPr>
    <w:rPr>
      <w:rFonts w:ascii="宋体" w:eastAsia="宋体" w:hAnsi="宋体" w:cs="宋体"/>
      <w:kern w:val="0"/>
      <w:sz w:val="24"/>
      <w:szCs w:val="24"/>
    </w:rPr>
  </w:style>
  <w:style w:type="character" w:styleId="a9">
    <w:name w:val="Strong"/>
    <w:basedOn w:val="a0"/>
    <w:uiPriority w:val="22"/>
    <w:qFormat/>
    <w:rsid w:val="0075100A"/>
    <w:rPr>
      <w:b/>
      <w:bCs/>
    </w:rPr>
  </w:style>
  <w:style w:type="paragraph" w:styleId="aa">
    <w:name w:val="List Paragraph"/>
    <w:basedOn w:val="a"/>
    <w:uiPriority w:val="34"/>
    <w:qFormat/>
    <w:rsid w:val="00A62008"/>
    <w:pPr>
      <w:ind w:firstLineChars="200" w:firstLine="420"/>
    </w:pPr>
  </w:style>
  <w:style w:type="character" w:customStyle="1" w:styleId="40">
    <w:name w:val="标题 4 字符"/>
    <w:basedOn w:val="a0"/>
    <w:link w:val="4"/>
    <w:uiPriority w:val="9"/>
    <w:rsid w:val="00166466"/>
    <w:rPr>
      <w:rFonts w:asciiTheme="majorHAnsi" w:eastAsiaTheme="majorEastAsia" w:hAnsiTheme="majorHAnsi" w:cstheme="majorBidi"/>
      <w:b/>
      <w:bCs/>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4373254">
      <w:bodyDiv w:val="1"/>
      <w:marLeft w:val="0"/>
      <w:marRight w:val="0"/>
      <w:marTop w:val="0"/>
      <w:marBottom w:val="0"/>
      <w:divBdr>
        <w:top w:val="none" w:sz="0" w:space="0" w:color="auto"/>
        <w:left w:val="none" w:sz="0" w:space="0" w:color="auto"/>
        <w:bottom w:val="none" w:sz="0" w:space="0" w:color="auto"/>
        <w:right w:val="none" w:sz="0" w:space="0" w:color="auto"/>
      </w:divBdr>
      <w:divsChild>
        <w:div w:id="1692104795">
          <w:marLeft w:val="0"/>
          <w:marRight w:val="0"/>
          <w:marTop w:val="225"/>
          <w:marBottom w:val="225"/>
          <w:divBdr>
            <w:top w:val="none" w:sz="0" w:space="0" w:color="auto"/>
            <w:left w:val="none" w:sz="0" w:space="0" w:color="auto"/>
            <w:bottom w:val="none" w:sz="0" w:space="0" w:color="auto"/>
            <w:right w:val="none" w:sz="0" w:space="0" w:color="auto"/>
          </w:divBdr>
          <w:divsChild>
            <w:div w:id="1376537931">
              <w:marLeft w:val="0"/>
              <w:marRight w:val="0"/>
              <w:marTop w:val="0"/>
              <w:marBottom w:val="0"/>
              <w:divBdr>
                <w:top w:val="none" w:sz="0" w:space="0" w:color="auto"/>
                <w:left w:val="none" w:sz="0" w:space="0" w:color="auto"/>
                <w:bottom w:val="none" w:sz="0" w:space="0" w:color="auto"/>
                <w:right w:val="none" w:sz="0" w:space="0" w:color="auto"/>
              </w:divBdr>
              <w:divsChild>
                <w:div w:id="427776822">
                  <w:marLeft w:val="300"/>
                  <w:marRight w:val="0"/>
                  <w:marTop w:val="225"/>
                  <w:marBottom w:val="0"/>
                  <w:divBdr>
                    <w:top w:val="none" w:sz="0" w:space="0" w:color="auto"/>
                    <w:left w:val="none" w:sz="0" w:space="0" w:color="auto"/>
                    <w:bottom w:val="none" w:sz="0" w:space="0" w:color="auto"/>
                    <w:right w:val="none" w:sz="0" w:space="0" w:color="auto"/>
                  </w:divBdr>
                  <w:divsChild>
                    <w:div w:id="325400270">
                      <w:marLeft w:val="0"/>
                      <w:marRight w:val="0"/>
                      <w:marTop w:val="0"/>
                      <w:marBottom w:val="0"/>
                      <w:divBdr>
                        <w:top w:val="none" w:sz="0" w:space="0" w:color="auto"/>
                        <w:left w:val="none" w:sz="0" w:space="0" w:color="auto"/>
                        <w:bottom w:val="none" w:sz="0" w:space="0" w:color="auto"/>
                        <w:right w:val="none" w:sz="0" w:space="0" w:color="auto"/>
                      </w:divBdr>
                      <w:divsChild>
                        <w:div w:id="373115810">
                          <w:marLeft w:val="0"/>
                          <w:marRight w:val="0"/>
                          <w:marTop w:val="0"/>
                          <w:marBottom w:val="0"/>
                          <w:divBdr>
                            <w:top w:val="none" w:sz="0" w:space="0" w:color="auto"/>
                            <w:left w:val="none" w:sz="0" w:space="0" w:color="auto"/>
                            <w:bottom w:val="none" w:sz="0" w:space="0" w:color="auto"/>
                            <w:right w:val="none" w:sz="0" w:space="0" w:color="auto"/>
                          </w:divBdr>
                          <w:divsChild>
                            <w:div w:id="2030719199">
                              <w:marLeft w:val="0"/>
                              <w:marRight w:val="0"/>
                              <w:marTop w:val="0"/>
                              <w:marBottom w:val="0"/>
                              <w:divBdr>
                                <w:top w:val="none" w:sz="0" w:space="0" w:color="auto"/>
                                <w:left w:val="none" w:sz="0" w:space="0" w:color="auto"/>
                                <w:bottom w:val="dashed" w:sz="6" w:space="0" w:color="CCCCCC"/>
                                <w:right w:val="none" w:sz="0" w:space="0" w:color="auto"/>
                              </w:divBdr>
                            </w:div>
                            <w:div w:id="2038698563">
                              <w:marLeft w:val="0"/>
                              <w:marRight w:val="0"/>
                              <w:marTop w:val="0"/>
                              <w:marBottom w:val="0"/>
                              <w:divBdr>
                                <w:top w:val="none" w:sz="0" w:space="0" w:color="auto"/>
                                <w:left w:val="none" w:sz="0" w:space="0" w:color="auto"/>
                                <w:bottom w:val="none" w:sz="0" w:space="0" w:color="auto"/>
                                <w:right w:val="none" w:sz="0" w:space="0" w:color="auto"/>
                              </w:divBdr>
                              <w:divsChild>
                                <w:div w:id="130900672">
                                  <w:marLeft w:val="0"/>
                                  <w:marRight w:val="0"/>
                                  <w:marTop w:val="0"/>
                                  <w:marBottom w:val="0"/>
                                  <w:divBdr>
                                    <w:top w:val="none" w:sz="0" w:space="0" w:color="auto"/>
                                    <w:left w:val="none" w:sz="0" w:space="0" w:color="auto"/>
                                    <w:bottom w:val="none" w:sz="0" w:space="0" w:color="auto"/>
                                    <w:right w:val="none" w:sz="0" w:space="0" w:color="auto"/>
                                  </w:divBdr>
                                  <w:divsChild>
                                    <w:div w:id="5782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1211</TotalTime>
  <Pages>2</Pages>
  <Words>173</Words>
  <Characters>988</Characters>
  <Application>Microsoft Office Word</Application>
  <DocSecurity>0</DocSecurity>
  <Lines>8</Lines>
  <Paragraphs>2</Paragraphs>
  <ScaleCrop>false</ScaleCrop>
  <Company>Microsoft</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Liang Tang</cp:lastModifiedBy>
  <cp:revision>14</cp:revision>
  <cp:lastPrinted>2024-09-13T08:58:00Z</cp:lastPrinted>
  <dcterms:created xsi:type="dcterms:W3CDTF">2024-09-13T04:38:00Z</dcterms:created>
  <dcterms:modified xsi:type="dcterms:W3CDTF">2024-09-14T07:23:00Z</dcterms:modified>
</cp:coreProperties>
</file>